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736" w:rsidRPr="00872913" w:rsidRDefault="00CD4377" w:rsidP="008729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913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bookmarkStart w:id="0" w:name="_GoBack"/>
      <w:bookmarkEnd w:id="0"/>
    </w:p>
    <w:p w:rsidR="00CD4377" w:rsidRPr="00872913" w:rsidRDefault="003C5F07" w:rsidP="00872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="00CD4377" w:rsidRPr="00872913">
        <w:rPr>
          <w:rFonts w:ascii="Times New Roman" w:hAnsi="Times New Roman" w:cs="Times New Roman"/>
          <w:sz w:val="24"/>
          <w:szCs w:val="24"/>
        </w:rPr>
        <w:t>:</w:t>
      </w:r>
      <w:r w:rsidR="00F15E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CD4377" w:rsidRPr="00872913" w:rsidRDefault="00CD4377" w:rsidP="00872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291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C5F07" w:rsidRPr="003C5F07">
        <w:rPr>
          <w:rFonts w:ascii="Times New Roman" w:hAnsi="Times New Roman" w:cs="Times New Roman"/>
          <w:sz w:val="24"/>
          <w:szCs w:val="24"/>
        </w:rPr>
        <w:t>Образ Ивана Флягина. Тема трагической судьбы талантливого русского человека</w:t>
      </w:r>
    </w:p>
    <w:p w:rsidR="00CD4377" w:rsidRPr="00872913" w:rsidRDefault="00CD4377" w:rsidP="00872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2913">
        <w:rPr>
          <w:rFonts w:ascii="Times New Roman" w:hAnsi="Times New Roman" w:cs="Times New Roman"/>
          <w:sz w:val="24"/>
          <w:szCs w:val="24"/>
        </w:rPr>
        <w:t xml:space="preserve">Цель: </w:t>
      </w:r>
      <w:proofErr w:type="gramStart"/>
      <w:r w:rsidR="000102B0">
        <w:rPr>
          <w:rFonts w:ascii="Times New Roman" w:hAnsi="Times New Roman" w:cs="Times New Roman"/>
          <w:sz w:val="24"/>
          <w:szCs w:val="24"/>
          <w:u w:val="single"/>
        </w:rPr>
        <w:t>дать</w:t>
      </w:r>
      <w:r w:rsidR="00755B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72913">
        <w:rPr>
          <w:rFonts w:ascii="Times New Roman" w:hAnsi="Times New Roman" w:cs="Times New Roman"/>
          <w:sz w:val="24"/>
          <w:szCs w:val="24"/>
          <w:u w:val="single"/>
        </w:rPr>
        <w:t xml:space="preserve"> характеристик</w:t>
      </w:r>
      <w:r w:rsidR="00755B2D">
        <w:rPr>
          <w:rFonts w:ascii="Times New Roman" w:hAnsi="Times New Roman" w:cs="Times New Roman"/>
          <w:sz w:val="24"/>
          <w:szCs w:val="24"/>
          <w:u w:val="single"/>
        </w:rPr>
        <w:t>у</w:t>
      </w:r>
      <w:proofErr w:type="gramEnd"/>
      <w:r w:rsidRPr="00872913">
        <w:rPr>
          <w:rFonts w:ascii="Times New Roman" w:hAnsi="Times New Roman" w:cs="Times New Roman"/>
          <w:sz w:val="24"/>
          <w:szCs w:val="24"/>
          <w:u w:val="single"/>
        </w:rPr>
        <w:t xml:space="preserve"> геро</w:t>
      </w:r>
      <w:r w:rsidR="00755B2D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872913">
        <w:rPr>
          <w:rFonts w:ascii="Times New Roman" w:hAnsi="Times New Roman" w:cs="Times New Roman"/>
          <w:sz w:val="24"/>
          <w:szCs w:val="24"/>
          <w:u w:val="single"/>
        </w:rPr>
        <w:t xml:space="preserve">, , </w:t>
      </w:r>
      <w:r w:rsidR="00475250">
        <w:rPr>
          <w:rFonts w:ascii="Times New Roman" w:hAnsi="Times New Roman" w:cs="Times New Roman"/>
          <w:sz w:val="24"/>
          <w:szCs w:val="24"/>
          <w:u w:val="single"/>
        </w:rPr>
        <w:t>разобраться в особенностях русского национального характера</w:t>
      </w:r>
      <w:r w:rsidRPr="00872913">
        <w:rPr>
          <w:rFonts w:ascii="Times New Roman" w:hAnsi="Times New Roman" w:cs="Times New Roman"/>
          <w:sz w:val="24"/>
          <w:szCs w:val="24"/>
          <w:u w:val="singl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2162"/>
      </w:tblGrid>
      <w:tr w:rsidR="003C5F07" w:rsidRPr="00583FA5" w:rsidTr="00071C9A">
        <w:tc>
          <w:tcPr>
            <w:tcW w:w="2547" w:type="dxa"/>
          </w:tcPr>
          <w:p w:rsidR="003C5F07" w:rsidRPr="00583FA5" w:rsidRDefault="003C5F07" w:rsidP="00071C9A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2162" w:type="dxa"/>
          </w:tcPr>
          <w:p w:rsidR="003C5F07" w:rsidRPr="006209D3" w:rsidRDefault="003C5F07" w:rsidP="00071C9A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209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Предметные:</w:t>
            </w:r>
            <w:r w:rsidRPr="006209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формировать у обучающихся социально значимые понятия; </w:t>
            </w: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понятие социальной обусловленности и значимости внутреннего духовного мира человека;</w:t>
            </w:r>
            <w:r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понимание значимости литературы как явления национальной и мировой культуры, важного средства сохранения и передачи нравственных ценностей и традиций;</w:t>
            </w:r>
            <w:r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уважение к литературе народов многонациональной России;</w:t>
            </w:r>
          </w:p>
          <w:p w:rsidR="003C5F07" w:rsidRPr="006209D3" w:rsidRDefault="003C5F07" w:rsidP="00071C9A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в процессе чтения нравственно развитую личность, любящую свою семью, свою Родину, обладающую высокой культурой общения; совершенствовать понятия об отношениях человека и природы в процессе чтения; формировать представление о важности различения прекрасного и безобразного в жизни человека, об образном мышлении человека, о значимости художественной культуры народов России и стран мира;</w:t>
            </w:r>
          </w:p>
          <w:p w:rsidR="003C5F07" w:rsidRPr="006209D3" w:rsidRDefault="003C5F07" w:rsidP="00071C9A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развивать морально-этические представления, доброжелательность и эмоционально-нравственную отзывчивость, понимание и сопереживание чувствам других людей.</w:t>
            </w:r>
          </w:p>
          <w:p w:rsidR="003C5F07" w:rsidRPr="006209D3" w:rsidRDefault="003C5F07" w:rsidP="00071C9A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09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Метапредметные: </w:t>
            </w:r>
            <w:r w:rsidRPr="006209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уметь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  <w:p w:rsidR="003C5F07" w:rsidRPr="00583FA5" w:rsidRDefault="003C5F07" w:rsidP="00071C9A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9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Личностные: </w:t>
            </w:r>
            <w:r w:rsidRPr="006209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ответственное отношение к учению с учётом устойчивых познавательных интересов, на основе уважительного отношения к труду, формирование осознанного, уважительного и доброжелательного отношения к русскому языку как ценности русского народа</w:t>
            </w:r>
          </w:p>
        </w:tc>
      </w:tr>
      <w:tr w:rsidR="003C5F07" w:rsidRPr="00583FA5" w:rsidTr="00071C9A">
        <w:tc>
          <w:tcPr>
            <w:tcW w:w="2547" w:type="dxa"/>
          </w:tcPr>
          <w:p w:rsidR="003C5F07" w:rsidRPr="00583FA5" w:rsidRDefault="003C5F07" w:rsidP="00071C9A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формы обучения</w:t>
            </w:r>
          </w:p>
        </w:tc>
        <w:tc>
          <w:tcPr>
            <w:tcW w:w="12162" w:type="dxa"/>
          </w:tcPr>
          <w:p w:rsidR="003C5F07" w:rsidRPr="00583FA5" w:rsidRDefault="003C5F07" w:rsidP="00071C9A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Проблемный метод, </w:t>
            </w:r>
            <w:proofErr w:type="spellStart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деятельностно</w:t>
            </w:r>
            <w:proofErr w:type="spellEnd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-практический метод; индивидуальная, групповая, фронтальная</w:t>
            </w:r>
          </w:p>
        </w:tc>
      </w:tr>
    </w:tbl>
    <w:p w:rsidR="00872913" w:rsidRDefault="00872913" w:rsidP="00872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377" w:rsidRPr="00872913" w:rsidRDefault="00794225" w:rsidP="00872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913">
        <w:rPr>
          <w:rFonts w:ascii="Times New Roman" w:hAnsi="Times New Roman" w:cs="Times New Roman"/>
          <w:sz w:val="24"/>
          <w:szCs w:val="24"/>
        </w:rPr>
        <w:t>ХОД ЗАНЯТИЯ</w:t>
      </w:r>
    </w:p>
    <w:tbl>
      <w:tblPr>
        <w:tblStyle w:val="a3"/>
        <w:tblW w:w="15264" w:type="dxa"/>
        <w:tblLook w:val="04A0" w:firstRow="1" w:lastRow="0" w:firstColumn="1" w:lastColumn="0" w:noHBand="0" w:noVBand="1"/>
      </w:tblPr>
      <w:tblGrid>
        <w:gridCol w:w="2235"/>
        <w:gridCol w:w="5811"/>
        <w:gridCol w:w="4111"/>
        <w:gridCol w:w="3107"/>
      </w:tblGrid>
      <w:tr w:rsidR="00794225" w:rsidRPr="00872913" w:rsidTr="000764A7">
        <w:tc>
          <w:tcPr>
            <w:tcW w:w="2235" w:type="dxa"/>
          </w:tcPr>
          <w:p w:rsidR="00794225" w:rsidRPr="00872913" w:rsidRDefault="00794225" w:rsidP="003C5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5811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4111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107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Технология, методы, формы обучения</w:t>
            </w:r>
          </w:p>
        </w:tc>
      </w:tr>
      <w:tr w:rsidR="00794225" w:rsidRPr="00872913" w:rsidTr="000764A7">
        <w:tc>
          <w:tcPr>
            <w:tcW w:w="2235" w:type="dxa"/>
          </w:tcPr>
          <w:p w:rsidR="00794225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Организационно-мотивационный</w:t>
            </w:r>
          </w:p>
          <w:p w:rsidR="00F15E73" w:rsidRPr="00872913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755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5E73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5811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обучающихся. </w:t>
            </w:r>
          </w:p>
          <w:p w:rsidR="00D135F7" w:rsidRPr="00D135F7" w:rsidRDefault="003C5F07" w:rsidP="00D135F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D135F7" w:rsidRPr="00D13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приглашаю вас к диалогу:</w:t>
            </w:r>
          </w:p>
          <w:p w:rsidR="00D135F7" w:rsidRPr="00D135F7" w:rsidRDefault="00D135F7" w:rsidP="00D135F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5F7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диалогу со мной;</w:t>
            </w:r>
          </w:p>
          <w:p w:rsidR="00D135F7" w:rsidRPr="00D135F7" w:rsidRDefault="00D135F7" w:rsidP="00D135F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5F7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диалогу с самим собой;        </w:t>
            </w:r>
          </w:p>
          <w:p w:rsidR="00D135F7" w:rsidRPr="00D135F7" w:rsidRDefault="00D135F7" w:rsidP="00D135F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5F7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диалогу друг с другом</w:t>
            </w:r>
          </w:p>
          <w:p w:rsidR="000764A7" w:rsidRPr="00872913" w:rsidRDefault="00D135F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 диалогу с Лесковым и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35F7">
              <w:rPr>
                <w:rFonts w:ascii="Times New Roman" w:eastAsia="Times New Roman" w:hAnsi="Times New Roman" w:cs="Times New Roman"/>
                <w:sz w:val="24"/>
                <w:szCs w:val="24"/>
              </w:rPr>
              <w:t>«очарованным» героем Иваном Флягиным,  о котором мы будем говорить сегодня на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чебном занятии.</w:t>
            </w:r>
            <w:r w:rsidR="00076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</w:t>
            </w:r>
            <w:r w:rsidR="003C5F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76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тему учебного </w:t>
            </w:r>
          </w:p>
          <w:p w:rsidR="00D135F7" w:rsidRDefault="000764A7" w:rsidP="00D135F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0764A7" w:rsidRDefault="000764A7" w:rsidP="00D135F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5F7" w:rsidRPr="00D135F7" w:rsidRDefault="00D135F7" w:rsidP="00D135F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5F7"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позвольте вопрос, который, на первый взгляд, не относится к теме. Трудно ли быть человеком? Были ли у вас в жизни минуты, когда хотелось быть кем-нибудь, но только не человеком?</w:t>
            </w:r>
          </w:p>
          <w:p w:rsidR="00D135F7" w:rsidRP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Pr="00690E93" w:rsidRDefault="00D135F7" w:rsidP="00D135F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вот мнение одного поэта на этот счет: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не хочет быть цветком,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Даже если б светлая пчела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Из него умелым хоботком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Сладость для грядущего брала.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Паучок волшебно тянет нить,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Слышит волк все шорохи во мгле-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никем не хочет быть,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человеком на земле.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Спрашивал цветы и пауков,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Спрашивал зверей, какие есть: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Кто из вас, живущие, готов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В человечью шкуру нашу влезть.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качали головой подряд: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Дескать, лучше в поле иль дупле.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Ведь чертовски трудно, говорят,</w:t>
            </w:r>
          </w:p>
          <w:p w:rsidR="00D135F7" w:rsidRPr="00690E93" w:rsidRDefault="00D135F7" w:rsidP="00D135F7">
            <w:pPr>
              <w:spacing w:line="270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Зваться человеком на земле.</w:t>
            </w:r>
          </w:p>
          <w:p w:rsidR="00D135F7" w:rsidRP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Pr="00690E93" w:rsidRDefault="000764A7" w:rsidP="000764A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трудность человеческого бытия?</w:t>
            </w:r>
          </w:p>
          <w:p w:rsidR="000764A7" w:rsidRPr="00690E93" w:rsidRDefault="000764A7" w:rsidP="000764A7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 ли быть русским человеком?</w:t>
            </w:r>
          </w:p>
          <w:p w:rsidR="00D135F7" w:rsidRP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Pr="00690E93" w:rsidRDefault="000764A7" w:rsidP="000764A7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мы с вами будем говорить о человеке, русском народе, о смысле жизни, попытаемся почувствовать себя очарованными и ощутить боль за наш несчастный и гордость за наш великий народ...  В настоящее время с экранов телевизора, со страниц газет и журналов виднейшие учёные, политики, писатели ведут разговоры о гибели русской культуры, о вырождении русского народа. За вами – будущее нашей страны. Но без осознания Родины и своей национальности каждым человеком это будущее не может быть достойным нас. Нам нужно понять, какие мы, русские, в чем  наша сила и слабость, иначе не будет развития.</w:t>
            </w:r>
          </w:p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преподавателя.</w:t>
            </w:r>
          </w:p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Pr="00872913" w:rsidRDefault="000764A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Записывают тему в тетрадь.</w:t>
            </w:r>
          </w:p>
          <w:p w:rsidR="00D135F7" w:rsidRPr="00872913" w:rsidRDefault="00D135F7" w:rsidP="00D1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стихотворение</w:t>
            </w: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D135F7" w:rsidRDefault="00D135F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Pr="00872913" w:rsidRDefault="000764A7" w:rsidP="003C5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проблемно-диалогического обучения</w:t>
            </w:r>
          </w:p>
        </w:tc>
      </w:tr>
      <w:tr w:rsidR="00794225" w:rsidRPr="00872913" w:rsidTr="000764A7">
        <w:tc>
          <w:tcPr>
            <w:tcW w:w="2235" w:type="dxa"/>
          </w:tcPr>
          <w:p w:rsidR="0052416B" w:rsidRPr="00872913" w:rsidRDefault="000764A7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Деятельностный этап </w:t>
            </w:r>
          </w:p>
        </w:tc>
        <w:tc>
          <w:tcPr>
            <w:tcW w:w="5811" w:type="dxa"/>
          </w:tcPr>
          <w:p w:rsidR="00794225" w:rsidRDefault="000764A7" w:rsidP="000764A7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Мне бы хотелось, чтобы на сегодняшнем уроке каждый из вас поработал и читателем,  и  философом, и экспертом.  И прежде чем вы ответите на вопрос:  «Каковы основные черты русского характера и русского менталитета?», я бы хотела вас попросить прочитать два высказывания о своеобразии русского характера, одно – философа серебряного века Н.Бердяева, а другое – нашего современника – М.Задорнова.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5F07" w:rsidRPr="00690E93" w:rsidRDefault="003C5F07" w:rsidP="003C5F07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Н.Бердяев: </w:t>
            </w:r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«Бездонная глубь и необъятная ширь сочетается с какой-то низостью, неблагородством, отсутствием достоинства. Бесконечная любовь к людям сочетается с человеконенавистничеством и жестокостью. Жажда абсолютной свободы мирится с рабской покорностью»</w:t>
            </w:r>
          </w:p>
          <w:p w:rsidR="003C5F07" w:rsidRPr="00690E93" w:rsidRDefault="003C5F07" w:rsidP="003C5F07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М.Задорнов: </w:t>
            </w:r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«Мы удивительные люди! Хотим жить как все, при этом быть непохожими на всех остальных. У нас безработица при нехватке рабочих рук. Мы сочувствуем умом, а голодаем сердцем. Робкие в быту, зато всегда герои на войне. Чтим погибших, недоплачиваем выжившим.</w:t>
            </w:r>
          </w:p>
          <w:p w:rsidR="003C5F07" w:rsidRPr="00690E93" w:rsidRDefault="003C5F07" w:rsidP="003C5F07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Мы всегда считаем себя умнее других, поэтому постоянно оказываемся в дураках. Мы в любой момент готовы простить тех, кто обидел, и тех, кому должны.</w:t>
            </w:r>
          </w:p>
          <w:p w:rsidR="003C5F07" w:rsidRPr="00690E93" w:rsidRDefault="003C5F07" w:rsidP="003C5F07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Ленивые, но энергичные. Устаём на отдыхе, отдыхаем на работе. Нам легче изобрести велосипед, чем отремонтировать дороги».</w:t>
            </w:r>
          </w:p>
          <w:p w:rsidR="000764A7" w:rsidRDefault="000764A7" w:rsidP="003C5F0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64A7" w:rsidRDefault="000764A7" w:rsidP="000764A7">
            <w:pPr>
              <w:spacing w:line="270" w:lineRule="atLeast"/>
              <w:ind w:left="18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мы познакомимся </w:t>
            </w: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одним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</w:t>
            </w: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русского национального характера, который был нарисован Н.С.Лесковым в повести «Очарованный странник».</w:t>
            </w:r>
          </w:p>
          <w:p w:rsidR="003C5F07" w:rsidRDefault="003C5F07" w:rsidP="000764A7">
            <w:pPr>
              <w:spacing w:line="270" w:lineRule="atLeast"/>
              <w:ind w:left="18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F07" w:rsidRPr="003C5F07" w:rsidRDefault="003C5F07" w:rsidP="000764A7">
            <w:pPr>
              <w:spacing w:line="270" w:lineRule="atLeast"/>
              <w:ind w:left="180"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F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чём же противоречивость Флягина?</w:t>
            </w:r>
          </w:p>
          <w:p w:rsidR="003C5F07" w:rsidRPr="00690E93" w:rsidRDefault="003C5F07" w:rsidP="000764A7">
            <w:pPr>
              <w:spacing w:line="270" w:lineRule="atLeast"/>
              <w:ind w:left="18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F07" w:rsidRDefault="003C5F07" w:rsidP="000764A7">
            <w:pPr>
              <w:spacing w:line="270" w:lineRule="atLeast"/>
              <w:ind w:left="180"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5F07" w:rsidRDefault="003C5F07" w:rsidP="000764A7">
            <w:pPr>
              <w:spacing w:line="270" w:lineRule="atLeast"/>
              <w:ind w:left="180"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5F07" w:rsidRDefault="003C5F07" w:rsidP="003C5F0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</w:t>
            </w:r>
          </w:p>
          <w:p w:rsidR="003C5F07" w:rsidRDefault="003C5F07" w:rsidP="003C5F0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Что неизменно живёт в русском человеке?</w:t>
            </w:r>
          </w:p>
          <w:p w:rsidR="003C5F07" w:rsidRDefault="003C5F07" w:rsidP="003C5F0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5F07" w:rsidRDefault="003C5F07" w:rsidP="003C5F0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5F07" w:rsidRDefault="003C5F07" w:rsidP="003C5F0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5F07" w:rsidRDefault="003C5F07" w:rsidP="003C5F0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5F07" w:rsidRDefault="003C5F07" w:rsidP="003C5F0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64A7" w:rsidRPr="000764A7" w:rsidRDefault="000764A7" w:rsidP="003C5F0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Почему Флягин назван странником?</w:t>
            </w:r>
          </w:p>
          <w:p w:rsidR="000764A7" w:rsidRPr="00690E93" w:rsidRDefault="000764A7" w:rsidP="000764A7">
            <w:pPr>
              <w:spacing w:line="270" w:lineRule="atLeast"/>
              <w:ind w:left="180"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Странник   </w:t>
            </w:r>
            <w:proofErr w:type="gramStart"/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это</w:t>
            </w:r>
            <w:proofErr w:type="gramEnd"/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не турист, не искатель происшествий на новых местах. Это тот, кто ищет правду, истину, докапывается до смысла жизни. Н. Бердяев считал, что странничество, являясь важным элементом русского национального самосознания, традиционно, и за ним стоит поиск смысла жизни - не в частных, земных делах, а в обретении Царства Божия, такого состояния души, когда мирские ценности - ничто в сравнении с высокой идеей Бытия в Боге. </w:t>
            </w:r>
            <w:r w:rsidRPr="00690E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Итак, странничество не только физическое перемещение в пространстве, сколько духовное - в постижении высшего смысла жизни</w:t>
            </w:r>
            <w:r w:rsidRPr="00690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0764A7" w:rsidRDefault="000764A7" w:rsidP="003C5F0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F07" w:rsidRPr="00690E93" w:rsidRDefault="003C5F07" w:rsidP="003C5F07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 духовно-нравственное состояние героя в ключевых эпизодах</w:t>
            </w:r>
          </w:p>
          <w:tbl>
            <w:tblPr>
              <w:tblpPr w:leftFromText="180" w:rightFromText="180" w:vertAnchor="text" w:horzAnchor="page" w:tblpX="8760" w:tblpY="180"/>
              <w:tblW w:w="538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1"/>
            </w:tblGrid>
            <w:tr w:rsidR="003C5F07" w:rsidRPr="00690E93" w:rsidTr="00071C9A">
              <w:tc>
                <w:tcPr>
                  <w:tcW w:w="53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hideMark/>
                </w:tcPr>
                <w:p w:rsidR="003C5F07" w:rsidRPr="00690E93" w:rsidRDefault="003C5F07" w:rsidP="003C5F07">
                  <w:pPr>
                    <w:spacing w:after="0" w:line="0" w:lineRule="atLeast"/>
                    <w:ind w:firstLine="5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90E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Духовный рост</w:t>
                  </w:r>
                  <w:r w:rsidRPr="00690E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C5F07" w:rsidRPr="00690E93" w:rsidTr="00071C9A">
              <w:tc>
                <w:tcPr>
                  <w:tcW w:w="53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hideMark/>
                </w:tcPr>
                <w:p w:rsidR="003C5F07" w:rsidRPr="00690E93" w:rsidRDefault="003C5F07" w:rsidP="003C5F07">
                  <w:pPr>
                    <w:spacing w:after="0" w:line="270" w:lineRule="atLeast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90E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Отсутствие внутренних нравственных законов (дух спит)</w:t>
                  </w:r>
                </w:p>
                <w:p w:rsidR="003C5F07" w:rsidRPr="00690E93" w:rsidRDefault="003C5F07" w:rsidP="003C5F07">
                  <w:pPr>
                    <w:spacing w:after="0" w:line="270" w:lineRule="atLeast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90E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Пробуждение духа</w:t>
                  </w:r>
                </w:p>
                <w:p w:rsidR="003C5F07" w:rsidRPr="00690E93" w:rsidRDefault="003C5F07" w:rsidP="003C5F07">
                  <w:pPr>
                    <w:spacing w:after="0" w:line="270" w:lineRule="atLeast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90E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Осознание грехов</w:t>
                  </w:r>
                </w:p>
                <w:p w:rsidR="003C5F07" w:rsidRPr="00690E93" w:rsidRDefault="003C5F07" w:rsidP="003C5F07">
                  <w:pPr>
                    <w:spacing w:after="0" w:line="270" w:lineRule="atLeast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90E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Проповедь Николая Чудотворца и Христа</w:t>
                  </w:r>
                </w:p>
                <w:p w:rsidR="003C5F07" w:rsidRPr="00690E93" w:rsidRDefault="003C5F07" w:rsidP="003C5F07">
                  <w:pPr>
                    <w:spacing w:after="0" w:line="270" w:lineRule="atLeast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90E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Борение плоти и духа</w:t>
                  </w:r>
                </w:p>
                <w:p w:rsidR="003C5F07" w:rsidRPr="00690E93" w:rsidRDefault="003C5F07" w:rsidP="003C5F07">
                  <w:pPr>
                    <w:spacing w:after="0" w:line="270" w:lineRule="atLeast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90E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Праведность</w:t>
                  </w:r>
                </w:p>
                <w:p w:rsidR="003C5F07" w:rsidRPr="00690E93" w:rsidRDefault="003C5F07" w:rsidP="003C5F07">
                  <w:pPr>
                    <w:spacing w:after="0" w:line="0" w:lineRule="atLeast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90E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C57B2" w:rsidRDefault="001C57B2" w:rsidP="00F15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F15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F15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F15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Pr="00690E93" w:rsidRDefault="000102B0" w:rsidP="000102B0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Сам Лесков называл своих героев </w:t>
            </w:r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праведниками. </w:t>
            </w: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определение встречается у писателя очень часто: «И пошёл я искать </w:t>
            </w:r>
            <w:r w:rsidRPr="00690E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праведных</w:t>
            </w: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0102B0" w:rsidRPr="000102B0" w:rsidRDefault="000102B0" w:rsidP="000102B0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102B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Как вы понимаете значение этого слова?</w:t>
            </w:r>
          </w:p>
          <w:p w:rsidR="000102B0" w:rsidRPr="00690E93" w:rsidRDefault="000102B0" w:rsidP="000102B0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Праведник – 1. Верующий человек, живущий праведной жизнью</w:t>
            </w:r>
          </w:p>
          <w:p w:rsidR="000102B0" w:rsidRPr="00690E93" w:rsidRDefault="000102B0" w:rsidP="000102B0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2. Человек, ни в чем не погрешающий против правил нравственных и морали</w:t>
            </w:r>
          </w:p>
          <w:p w:rsidR="000102B0" w:rsidRPr="000102B0" w:rsidRDefault="000102B0" w:rsidP="000102B0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2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Является ли, на ваш взгляд, И. Флягин праведником?</w:t>
            </w:r>
          </w:p>
          <w:p w:rsidR="000102B0" w:rsidRDefault="000102B0" w:rsidP="00E34E60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Сопоставьте мысль философа В. Розанова с характером героя повести " Очарованный странник ": </w:t>
            </w:r>
          </w:p>
          <w:p w:rsidR="003C5F07" w:rsidRDefault="003C5F07" w:rsidP="00E34E60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F07" w:rsidRPr="00690E93" w:rsidRDefault="003C5F07" w:rsidP="00E34E60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 «Очарованный странник»</w:t>
            </w:r>
          </w:p>
          <w:p w:rsidR="000102B0" w:rsidRPr="00690E93" w:rsidRDefault="000102B0" w:rsidP="000102B0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     </w:t>
            </w:r>
          </w:p>
          <w:p w:rsidR="000102B0" w:rsidRPr="00690E93" w:rsidRDefault="000102B0" w:rsidP="000102B0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сегодняшнем уроке мы, через образ Ивана Флягина попытались разобраться в особенностях русского национального характера.</w:t>
            </w:r>
          </w:p>
          <w:p w:rsidR="000102B0" w:rsidRPr="000102B0" w:rsidRDefault="000102B0" w:rsidP="000102B0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2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чем эта особенность?</w:t>
            </w:r>
          </w:p>
          <w:p w:rsidR="000102B0" w:rsidRPr="00690E93" w:rsidRDefault="000102B0" w:rsidP="000102B0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(Русский человек со всем справится. Через образ русского крепостного человека показал Лесков нравственную и физическую силу, душевную щедрость, способность всегда прийти на помощь слабому, любовь к своему народу, Родине, природе. Это основные черты русского национального характера)</w:t>
            </w:r>
          </w:p>
          <w:p w:rsidR="000102B0" w:rsidRPr="000102B0" w:rsidRDefault="000102B0" w:rsidP="000102B0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2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вы думаете, как-то связаны проблемы сегодняшнего русского человека с теми вопросами, которые мы сегодня обсуждали?</w:t>
            </w:r>
          </w:p>
          <w:p w:rsidR="000102B0" w:rsidRPr="00872913" w:rsidRDefault="000102B0" w:rsidP="000102B0">
            <w:pPr>
              <w:spacing w:line="270" w:lineRule="atLeast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4225" w:rsidRDefault="003C5F0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Комментируют высказывания,</w:t>
            </w:r>
            <w:r w:rsidR="000764A7">
              <w:rPr>
                <w:rFonts w:ascii="Times New Roman" w:hAnsi="Times New Roman" w:cs="Times New Roman"/>
                <w:sz w:val="24"/>
                <w:szCs w:val="24"/>
              </w:rPr>
              <w:t xml:space="preserve"> дают ответ на вопрос.</w:t>
            </w:r>
          </w:p>
          <w:p w:rsidR="000764A7" w:rsidRDefault="000764A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4A7" w:rsidRDefault="000764A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отвечают на вопрос.</w:t>
            </w: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07" w:rsidRDefault="003C5F0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B2" w:rsidRDefault="001C57B2" w:rsidP="000764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F07" w:rsidRDefault="003C5F07" w:rsidP="000764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F07" w:rsidRDefault="003C5F07" w:rsidP="000764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F07" w:rsidRDefault="003C5F0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3C5F0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 по направлениям</w:t>
            </w:r>
          </w:p>
          <w:p w:rsidR="003C5F07" w:rsidRPr="003C5F07" w:rsidRDefault="003C5F07" w:rsidP="003C5F0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F07">
              <w:rPr>
                <w:rFonts w:ascii="Times New Roman" w:hAnsi="Times New Roman" w:cs="Times New Roman"/>
                <w:b/>
                <w:sz w:val="24"/>
                <w:szCs w:val="24"/>
              </w:rPr>
              <w:t>Милосердный-жестокий</w:t>
            </w:r>
          </w:p>
          <w:p w:rsidR="003C5F07" w:rsidRPr="003C5F07" w:rsidRDefault="003C5F07" w:rsidP="003C5F0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F07">
              <w:rPr>
                <w:rFonts w:ascii="Times New Roman" w:hAnsi="Times New Roman" w:cs="Times New Roman"/>
                <w:b/>
                <w:sz w:val="24"/>
                <w:szCs w:val="24"/>
              </w:rPr>
              <w:t>Упорный-нетвёрдый</w:t>
            </w:r>
          </w:p>
          <w:p w:rsidR="003C5F07" w:rsidRPr="003C5F07" w:rsidRDefault="003C5F07" w:rsidP="003C5F0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F07">
              <w:rPr>
                <w:rFonts w:ascii="Times New Roman" w:hAnsi="Times New Roman" w:cs="Times New Roman"/>
                <w:b/>
                <w:sz w:val="24"/>
                <w:szCs w:val="24"/>
              </w:rPr>
              <w:t>Честный-вор</w:t>
            </w:r>
          </w:p>
          <w:p w:rsidR="000102B0" w:rsidRDefault="000102B0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07" w:rsidRDefault="003C5F07" w:rsidP="003C5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 по направлениям</w:t>
            </w:r>
          </w:p>
          <w:p w:rsidR="00E34E60" w:rsidRPr="003C5F07" w:rsidRDefault="003C5F07" w:rsidP="000764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F07">
              <w:rPr>
                <w:rFonts w:ascii="Times New Roman" w:hAnsi="Times New Roman" w:cs="Times New Roman"/>
                <w:b/>
                <w:sz w:val="24"/>
                <w:szCs w:val="24"/>
              </w:rPr>
              <w:t>Любовь</w:t>
            </w:r>
          </w:p>
          <w:p w:rsidR="003C5F07" w:rsidRPr="003C5F07" w:rsidRDefault="003C5F07" w:rsidP="000764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F07">
              <w:rPr>
                <w:rFonts w:ascii="Times New Roman" w:hAnsi="Times New Roman" w:cs="Times New Roman"/>
                <w:b/>
                <w:sz w:val="24"/>
                <w:szCs w:val="24"/>
              </w:rPr>
              <w:t>Вера</w:t>
            </w:r>
          </w:p>
          <w:p w:rsidR="003C5F07" w:rsidRDefault="003C5F07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0" w:rsidRDefault="00E34E60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0" w:rsidRDefault="00E34E60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0" w:rsidRDefault="00E34E60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0" w:rsidRPr="00872913" w:rsidRDefault="00E34E60" w:rsidP="00076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</w:t>
            </w:r>
          </w:p>
        </w:tc>
        <w:tc>
          <w:tcPr>
            <w:tcW w:w="3107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Сотрудничество </w:t>
            </w:r>
          </w:p>
        </w:tc>
      </w:tr>
      <w:tr w:rsidR="00794225" w:rsidRPr="00872913" w:rsidTr="000764A7">
        <w:tc>
          <w:tcPr>
            <w:tcW w:w="2235" w:type="dxa"/>
          </w:tcPr>
          <w:p w:rsidR="00794225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подведения итогов, рефлексия</w:t>
            </w:r>
          </w:p>
          <w:p w:rsidR="0052416B" w:rsidRPr="00872913" w:rsidRDefault="0052416B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минут </w:t>
            </w:r>
          </w:p>
        </w:tc>
        <w:tc>
          <w:tcPr>
            <w:tcW w:w="5811" w:type="dxa"/>
          </w:tcPr>
          <w:p w:rsidR="00794225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Подводит итоги. Спрашивает результаты ответов.</w:t>
            </w:r>
          </w:p>
          <w:p w:rsidR="000102B0" w:rsidRPr="00690E93" w:rsidRDefault="000102B0" w:rsidP="000102B0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сегодняшнем уроке состоялся серьёзный разговор. Очень хотелось бы, чтобы он не прошёл бесследно. Также мне хочется, чтобы вы постоянно помнили слова Исаака </w:t>
            </w:r>
            <w:proofErr w:type="spellStart"/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Сирианина</w:t>
            </w:r>
            <w:proofErr w:type="spellEnd"/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: «Сердце – корень, а если корень свят, то и ветви святы». Ведь вы уже стоите на пороге взрослой жизни, вам как раз предстоит наращивать «эти ветви»</w:t>
            </w:r>
          </w:p>
          <w:p w:rsidR="000102B0" w:rsidRPr="00690E93" w:rsidRDefault="000102B0" w:rsidP="000102B0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забывайте о тех крыльях, которые есть в вас, в нас, во всём нашем народе.</w:t>
            </w:r>
          </w:p>
          <w:p w:rsidR="000102B0" w:rsidRPr="00690E93" w:rsidRDefault="000102B0" w:rsidP="000102B0">
            <w:pPr>
              <w:spacing w:line="27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нужно забывать о национальном достоинстве, о своих корнях, о своей истории, о своей культуре. Как говорил герой нашего  сегодняшнего урока Н.Лесков: «Живите, государи мои, люди русские, в ладу со своей старой сказкой! Чудная вещь старая сказка! Горе тому, у кого её не будет под старость».</w:t>
            </w:r>
          </w:p>
          <w:p w:rsidR="000102B0" w:rsidRPr="00690E93" w:rsidRDefault="000102B0" w:rsidP="000102B0">
            <w:pPr>
              <w:spacing w:line="27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“Очарованный странник” развертывает перед читателем основную тему творчества Лескова – тему становления человека, мучительные терзания его духа в борьбе страстей и благоразумия, в трудном познании героем самого себя.  Лесков попытался изобразить Русь святую и грешную, неправую и праведную. Как в сказке перед читателем открывается удивительная страна, населенная удивительными людьми. Праведники, народные умельцы, чудаки - всем найдется место в удивительной стране. Но вся она застыла в очаровании, застыла в невыраженной красоте и святости своей и некуда ей деть себя. На Руси есть удаль, есть размах, есть великое дарование, но всё дремлет, всё сковано, всё зачаровано.</w:t>
            </w:r>
          </w:p>
          <w:p w:rsidR="00751FCC" w:rsidRPr="00872913" w:rsidRDefault="00751FCC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Pr="000102B0" w:rsidRDefault="000102B0" w:rsidP="00872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Дает домашнее задание </w:t>
            </w: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эссе</w:t>
            </w:r>
            <w:r w:rsidRPr="00690E93">
              <w:rPr>
                <w:rFonts w:ascii="Times New Roman" w:eastAsia="Times New Roman" w:hAnsi="Times New Roman" w:cs="Times New Roman"/>
                <w:sz w:val="24"/>
                <w:szCs w:val="24"/>
              </w:rPr>
              <w:t>: «Нужны ли сегодняшней России праведники?»  </w:t>
            </w:r>
          </w:p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t>Благодарит за учебное занятие.</w:t>
            </w:r>
          </w:p>
        </w:tc>
        <w:tc>
          <w:tcPr>
            <w:tcW w:w="4111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Отвечают.</w:t>
            </w:r>
          </w:p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B0" w:rsidRPr="00872913" w:rsidRDefault="000102B0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домашнее задание </w:t>
            </w:r>
          </w:p>
        </w:tc>
        <w:tc>
          <w:tcPr>
            <w:tcW w:w="3107" w:type="dxa"/>
          </w:tcPr>
          <w:p w:rsidR="00794225" w:rsidRPr="00872913" w:rsidRDefault="00794225" w:rsidP="0087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25" w:rsidRPr="00872913" w:rsidRDefault="00794225" w:rsidP="00872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377" w:rsidRDefault="00CD4377" w:rsidP="00872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076" w:rsidRPr="00216076" w:rsidRDefault="00216076" w:rsidP="00E34E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16076" w:rsidRPr="00216076" w:rsidSect="000102B0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37545"/>
    <w:multiLevelType w:val="multilevel"/>
    <w:tmpl w:val="51AE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9154E"/>
    <w:multiLevelType w:val="hybridMultilevel"/>
    <w:tmpl w:val="06EAC058"/>
    <w:lvl w:ilvl="0" w:tplc="6BFE6D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A17A10"/>
    <w:multiLevelType w:val="hybridMultilevel"/>
    <w:tmpl w:val="C456A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460DF"/>
    <w:multiLevelType w:val="hybridMultilevel"/>
    <w:tmpl w:val="2EEEE9EA"/>
    <w:lvl w:ilvl="0" w:tplc="73C23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17028"/>
    <w:multiLevelType w:val="hybridMultilevel"/>
    <w:tmpl w:val="17A0D33C"/>
    <w:lvl w:ilvl="0" w:tplc="73C23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E7AEB"/>
    <w:multiLevelType w:val="multilevel"/>
    <w:tmpl w:val="DBB42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4238AD"/>
    <w:multiLevelType w:val="multilevel"/>
    <w:tmpl w:val="D4AE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7F6639"/>
    <w:multiLevelType w:val="hybridMultilevel"/>
    <w:tmpl w:val="8EB06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377"/>
    <w:rsid w:val="000102B0"/>
    <w:rsid w:val="000764A7"/>
    <w:rsid w:val="000B465B"/>
    <w:rsid w:val="000F0E4C"/>
    <w:rsid w:val="001C57B2"/>
    <w:rsid w:val="00216076"/>
    <w:rsid w:val="0034349B"/>
    <w:rsid w:val="0039359D"/>
    <w:rsid w:val="003B0770"/>
    <w:rsid w:val="003C5F07"/>
    <w:rsid w:val="00475250"/>
    <w:rsid w:val="0052416B"/>
    <w:rsid w:val="005F1A6C"/>
    <w:rsid w:val="00605101"/>
    <w:rsid w:val="00614F89"/>
    <w:rsid w:val="006D74B0"/>
    <w:rsid w:val="00751FCC"/>
    <w:rsid w:val="00755B2D"/>
    <w:rsid w:val="00794225"/>
    <w:rsid w:val="007D6388"/>
    <w:rsid w:val="00872913"/>
    <w:rsid w:val="009403CC"/>
    <w:rsid w:val="009F23D1"/>
    <w:rsid w:val="009F288B"/>
    <w:rsid w:val="00B52E6B"/>
    <w:rsid w:val="00CD4377"/>
    <w:rsid w:val="00D135F7"/>
    <w:rsid w:val="00E07736"/>
    <w:rsid w:val="00E34E60"/>
    <w:rsid w:val="00F1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9F42"/>
  <w15:docId w15:val="{EADD94DC-E660-4D46-8D74-80416723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2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57B2"/>
    <w:pPr>
      <w:ind w:left="720"/>
      <w:contextualSpacing/>
    </w:pPr>
  </w:style>
  <w:style w:type="paragraph" w:styleId="a5">
    <w:name w:val="No Spacing"/>
    <w:uiPriority w:val="1"/>
    <w:qFormat/>
    <w:rsid w:val="003C5F07"/>
    <w:pPr>
      <w:spacing w:after="0" w:line="240" w:lineRule="auto"/>
      <w:jc w:val="center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KutukovaNI@school-rassk.local</cp:lastModifiedBy>
  <cp:revision>17</cp:revision>
  <cp:lastPrinted>2019-12-11T18:29:00Z</cp:lastPrinted>
  <dcterms:created xsi:type="dcterms:W3CDTF">2015-03-18T03:53:00Z</dcterms:created>
  <dcterms:modified xsi:type="dcterms:W3CDTF">2020-03-16T10:57:00Z</dcterms:modified>
</cp:coreProperties>
</file>